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000"/>
        <w:gridCol w:w="2906"/>
      </w:tblGrid>
      <w:tr w:rsidR="002D2512" w14:paraId="3E36A97C" w14:textId="77777777">
        <w:tblPrEx>
          <w:tblCellMar>
            <w:top w:w="0" w:type="dxa"/>
            <w:bottom w:w="0" w:type="dxa"/>
          </w:tblCellMar>
        </w:tblPrEx>
        <w:tc>
          <w:tcPr>
            <w:tcW w:w="7000" w:type="dxa"/>
            <w:tcBorders>
              <w:top w:val="none" w:sz="0" w:space="0" w:color="FFFFFF"/>
              <w:left w:val="none" w:sz="0" w:space="0" w:color="FFFFFF"/>
              <w:bottom w:val="none" w:sz="0" w:space="0" w:color="FFFFFF"/>
              <w:right w:val="none" w:sz="0" w:space="0" w:color="FFFFFF"/>
            </w:tcBorders>
            <w:vAlign w:val="bottom"/>
          </w:tcPr>
          <w:p w14:paraId="7D79D84E" w14:textId="77777777" w:rsidR="002D2512" w:rsidRDefault="00000000">
            <w:r>
              <w:rPr>
                <w:noProof/>
              </w:rPr>
              <w:drawing>
                <wp:inline distT="0" distB="0" distL="0" distR="0" wp14:anchorId="61237C39" wp14:editId="296190EB">
                  <wp:extent cx="1504950" cy="30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504950" cy="304800"/>
                          </a:xfrm>
                          <a:prstGeom prst="rect">
                            <a:avLst/>
                          </a:prstGeom>
                        </pic:spPr>
                      </pic:pic>
                    </a:graphicData>
                  </a:graphic>
                </wp:inline>
              </w:drawing>
            </w:r>
          </w:p>
        </w:tc>
        <w:tc>
          <w:tcPr>
            <w:tcW w:w="2906" w:type="dxa"/>
            <w:tcBorders>
              <w:top w:val="none" w:sz="0" w:space="0" w:color="FFFFFF"/>
              <w:left w:val="none" w:sz="0" w:space="0" w:color="FFFFFF"/>
              <w:bottom w:val="none" w:sz="0" w:space="0" w:color="FFFFFF"/>
              <w:right w:val="none" w:sz="0" w:space="0" w:color="FFFFFF"/>
            </w:tcBorders>
            <w:vAlign w:val="bottom"/>
          </w:tcPr>
          <w:p w14:paraId="466C2790" w14:textId="77777777" w:rsidR="002D2512" w:rsidRDefault="00000000">
            <w:pPr>
              <w:jc w:val="right"/>
            </w:pPr>
            <w:r>
              <w:rPr>
                <w:rFonts w:ascii="Source Sans Pro" w:eastAsia="Source Sans Pro" w:hAnsi="Source Sans Pro" w:cs="Source Sans Pro"/>
                <w:color w:val="9C8873"/>
                <w:spacing w:val="4"/>
                <w:sz w:val="17"/>
                <w:szCs w:val="17"/>
              </w:rPr>
              <w:t>glowroom.cz</w:t>
            </w:r>
          </w:p>
        </w:tc>
      </w:tr>
    </w:tbl>
    <w:p w14:paraId="5210E2A5" w14:textId="77777777" w:rsidR="002D2512" w:rsidRDefault="002D2512">
      <w:pPr>
        <w:pBdr>
          <w:bottom w:val="single" w:sz="8" w:space="1" w:color="CCB8A3"/>
        </w:pBdr>
        <w:spacing w:after="260"/>
      </w:pPr>
    </w:p>
    <w:p w14:paraId="6CD3C3A8" w14:textId="77777777" w:rsidR="002D2512" w:rsidRDefault="00000000">
      <w:pPr>
        <w:spacing w:after="40"/>
      </w:pPr>
      <w:r>
        <w:rPr>
          <w:rFonts w:ascii="Signate Grotesk" w:eastAsia="Signate Grotesk" w:hAnsi="Signate Grotesk" w:cs="Signate Grotesk"/>
          <w:b/>
          <w:bCs/>
          <w:color w:val="CCB8A3"/>
          <w:spacing w:val="6"/>
          <w:sz w:val="16"/>
          <w:szCs w:val="16"/>
        </w:rPr>
        <w:t>/příloha č. 2</w:t>
      </w:r>
    </w:p>
    <w:p w14:paraId="1305FD91" w14:textId="77777777" w:rsidR="002D2512" w:rsidRPr="00380830" w:rsidRDefault="00000000">
      <w:pPr>
        <w:spacing w:after="280"/>
        <w:rPr>
          <w:rFonts w:ascii="Avenir Book" w:hAnsi="Avenir Book"/>
        </w:rPr>
      </w:pPr>
      <w:r w:rsidRPr="00380830">
        <w:rPr>
          <w:rFonts w:ascii="Avenir Book" w:eastAsia="Signate Grotesk" w:hAnsi="Avenir Book" w:cs="Signate Grotesk"/>
          <w:b/>
          <w:bCs/>
          <w:color w:val="1D1D1B"/>
          <w:sz w:val="40"/>
          <w:szCs w:val="40"/>
        </w:rPr>
        <w:t>Formulář pro odstoupení od smlouvy</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6"/>
      </w:tblGrid>
      <w:tr w:rsidR="002D2512" w14:paraId="10864EBB" w14:textId="77777777">
        <w:tblPrEx>
          <w:tblCellMar>
            <w:top w:w="0" w:type="dxa"/>
            <w:bottom w:w="0" w:type="dxa"/>
          </w:tblCellMar>
        </w:tblPrEx>
        <w:tc>
          <w:tcPr>
            <w:tcW w:w="9906" w:type="dxa"/>
            <w:tcBorders>
              <w:top w:val="none" w:sz="0" w:space="0" w:color="FFFFFF"/>
              <w:left w:val="none" w:sz="0" w:space="0" w:color="FFFFFF"/>
              <w:bottom w:val="none" w:sz="0" w:space="0" w:color="FFFFFF"/>
              <w:right w:val="none" w:sz="0" w:space="0" w:color="FFFFFF"/>
            </w:tcBorders>
            <w:shd w:val="clear" w:color="auto" w:fill="F4EFE9"/>
            <w:tcMar>
              <w:top w:w="220" w:type="dxa"/>
              <w:left w:w="260" w:type="dxa"/>
              <w:bottom w:w="220" w:type="dxa"/>
              <w:right w:w="260" w:type="dxa"/>
            </w:tcMar>
          </w:tcPr>
          <w:p w14:paraId="67DD6EFA" w14:textId="77777777" w:rsidR="002D2512" w:rsidRDefault="00000000">
            <w:pPr>
              <w:spacing w:after="130" w:line="250" w:lineRule="auto"/>
            </w:pPr>
            <w:r>
              <w:rPr>
                <w:rFonts w:ascii="Source Sans Pro" w:eastAsia="Source Sans Pro" w:hAnsi="Source Sans Pro" w:cs="Source Sans Pro"/>
                <w:b/>
                <w:bCs/>
                <w:color w:val="1D1D1B"/>
                <w:sz w:val="17"/>
                <w:szCs w:val="17"/>
              </w:rPr>
              <w:t xml:space="preserve">Adresát: </w:t>
            </w:r>
            <w:r>
              <w:rPr>
                <w:rFonts w:ascii="Source Sans Pro" w:eastAsia="Source Sans Pro" w:hAnsi="Source Sans Pro" w:cs="Source Sans Pro"/>
                <w:color w:val="1D1D1B"/>
                <w:sz w:val="17"/>
                <w:szCs w:val="17"/>
              </w:rPr>
              <w:t>NAURA Potions s.r.o., IČ: 17369827, DIČ: CZ17369827, se sídlem Kubánské náměstí 1333/6, Praha 10, 100 00, email: hello@glowroom.cz</w:t>
            </w:r>
          </w:p>
          <w:p w14:paraId="34F75BB7" w14:textId="77777777" w:rsidR="002D2512" w:rsidRDefault="00000000">
            <w:pPr>
              <w:spacing w:line="250" w:lineRule="auto"/>
            </w:pPr>
            <w:r>
              <w:rPr>
                <w:rFonts w:ascii="Source Sans Pro" w:eastAsia="Source Sans Pro" w:hAnsi="Source Sans Pro" w:cs="Source Sans Pro"/>
                <w:b/>
                <w:bCs/>
                <w:color w:val="1D1D1B"/>
                <w:sz w:val="17"/>
                <w:szCs w:val="17"/>
              </w:rPr>
              <w:t xml:space="preserve">Zboží prosím odešlete na adresu: </w:t>
            </w:r>
            <w:r>
              <w:rPr>
                <w:rFonts w:ascii="Source Sans Pro" w:eastAsia="Source Sans Pro" w:hAnsi="Source Sans Pro" w:cs="Source Sans Pro"/>
                <w:color w:val="1D1D1B"/>
                <w:sz w:val="17"/>
                <w:szCs w:val="17"/>
              </w:rPr>
              <w:t>Glow Room, Hybernská 1012/30, Praha 1, 110 00, e-mail pro dopravu prosím použijte hello@glowroom.cz, tel.: +420 720 883 115</w:t>
            </w:r>
          </w:p>
        </w:tc>
      </w:tr>
    </w:tbl>
    <w:p w14:paraId="0B8707D8" w14:textId="77777777" w:rsidR="002D2512" w:rsidRDefault="00000000">
      <w:pPr>
        <w:pBdr>
          <w:left w:val="single" w:sz="18" w:space="8" w:color="CCB8A3"/>
        </w:pBdr>
        <w:spacing w:before="320" w:after="260"/>
        <w:ind w:left="220"/>
      </w:pPr>
      <w:r>
        <w:rPr>
          <w:rFonts w:ascii="Source Sans Pro" w:eastAsia="Source Sans Pro" w:hAnsi="Source Sans Pro" w:cs="Source Sans Pro"/>
          <w:b/>
          <w:bCs/>
          <w:color w:val="1D1D1B"/>
          <w:sz w:val="23"/>
          <w:szCs w:val="23"/>
        </w:rPr>
        <w:t>Tímto prohlašuji, že odstupuji od Smlouvy:</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53"/>
        <w:gridCol w:w="4953"/>
      </w:tblGrid>
      <w:tr w:rsidR="002D2512" w14:paraId="4ABBEFA9" w14:textId="77777777">
        <w:tblPrEx>
          <w:tblCellMar>
            <w:top w:w="0" w:type="dxa"/>
            <w:bottom w:w="0" w:type="dxa"/>
          </w:tblCellMar>
        </w:tblPrEx>
        <w:tc>
          <w:tcPr>
            <w:tcW w:w="4953" w:type="dxa"/>
            <w:tcBorders>
              <w:top w:val="none" w:sz="0" w:space="0" w:color="FFFFFF"/>
              <w:left w:val="none" w:sz="0" w:space="0" w:color="FFFFFF"/>
              <w:bottom w:val="none" w:sz="0" w:space="0" w:color="FFFFFF"/>
              <w:right w:val="none" w:sz="0" w:space="0" w:color="FFFFFF"/>
            </w:tcBorders>
            <w:tcMar>
              <w:top w:w="140" w:type="dxa"/>
              <w:left w:w="100" w:type="dxa"/>
              <w:bottom w:w="220" w:type="dxa"/>
              <w:right w:w="220" w:type="dxa"/>
            </w:tcMar>
          </w:tcPr>
          <w:p w14:paraId="5644ADE1" w14:textId="77777777" w:rsidR="002D2512" w:rsidRDefault="00000000">
            <w:pPr>
              <w:spacing w:after="260"/>
            </w:pPr>
            <w:r>
              <w:rPr>
                <w:rFonts w:ascii="Source Sans Pro" w:eastAsia="Source Sans Pro" w:hAnsi="Source Sans Pro" w:cs="Source Sans Pro"/>
                <w:b/>
                <w:bCs/>
                <w:color w:val="9C8873"/>
                <w:spacing w:val="4"/>
                <w:sz w:val="16"/>
                <w:szCs w:val="16"/>
              </w:rPr>
              <w:t>DATUM UZAVŘENÍ SMLOUVY</w:t>
            </w:r>
          </w:p>
          <w:p w14:paraId="23CF645C" w14:textId="77777777" w:rsidR="002D2512" w:rsidRDefault="00000000">
            <w:pPr>
              <w:pBdr>
                <w:bottom w:val="single" w:sz="4" w:space="1" w:color="D8CCBE"/>
              </w:pBdr>
            </w:pPr>
            <w:sdt>
              <w:sdtPr>
                <w:alias w:val="Datum uzavření smlouvy"/>
                <w:tag w:val="datum_uzavreni"/>
                <w:id w:val="581243"/>
                <w:showingPlcHdr/>
                <w:text/>
              </w:sdtPr>
              <w:sdtContent>
                <w:r>
                  <w:rPr>
                    <w:rFonts w:ascii="Source Sans Pro" w:eastAsia="Source Sans Pro" w:hAnsi="Source Sans Pro" w:cs="Source Sans Pro"/>
                    <w:i/>
                    <w:iCs/>
                    <w:color w:val="9C8873"/>
                    <w:sz w:val="16"/>
                    <w:szCs w:val="16"/>
                  </w:rPr>
                  <w:t>DD. MM. RRRR</w:t>
                </w:r>
              </w:sdtContent>
            </w:sdt>
          </w:p>
        </w:tc>
        <w:tc>
          <w:tcPr>
            <w:tcW w:w="4953" w:type="dxa"/>
            <w:tcBorders>
              <w:top w:val="none" w:sz="0" w:space="0" w:color="FFFFFF"/>
              <w:left w:val="none" w:sz="0" w:space="0" w:color="FFFFFF"/>
              <w:bottom w:val="none" w:sz="0" w:space="0" w:color="FFFFFF"/>
              <w:right w:val="none" w:sz="0" w:space="0" w:color="FFFFFF"/>
            </w:tcBorders>
            <w:tcMar>
              <w:top w:w="140" w:type="dxa"/>
              <w:left w:w="100" w:type="dxa"/>
              <w:bottom w:w="220" w:type="dxa"/>
              <w:right w:w="220" w:type="dxa"/>
            </w:tcMar>
          </w:tcPr>
          <w:p w14:paraId="6649EC2B" w14:textId="77777777" w:rsidR="002D2512" w:rsidRDefault="00000000">
            <w:pPr>
              <w:spacing w:after="260"/>
            </w:pPr>
            <w:r>
              <w:rPr>
                <w:rFonts w:ascii="Source Sans Pro" w:eastAsia="Source Sans Pro" w:hAnsi="Source Sans Pro" w:cs="Source Sans Pro"/>
                <w:b/>
                <w:bCs/>
                <w:color w:val="9C8873"/>
                <w:spacing w:val="4"/>
                <w:sz w:val="16"/>
                <w:szCs w:val="16"/>
              </w:rPr>
              <w:t>JMÉNO A PŘÍJMENÍ</w:t>
            </w:r>
          </w:p>
          <w:p w14:paraId="3CF62A27" w14:textId="77777777" w:rsidR="002D2512" w:rsidRDefault="00000000">
            <w:pPr>
              <w:pBdr>
                <w:bottom w:val="single" w:sz="4" w:space="1" w:color="D8CCBE"/>
              </w:pBdr>
            </w:pPr>
            <w:sdt>
              <w:sdtPr>
                <w:alias w:val="Jméno a příjmení"/>
                <w:tag w:val="jmeno_prijmeni"/>
                <w:id w:val="795919"/>
                <w:showingPlcHdr/>
                <w:text/>
              </w:sdtPr>
              <w:sdtContent>
                <w:r>
                  <w:rPr>
                    <w:rFonts w:ascii="Source Sans Pro" w:eastAsia="Source Sans Pro" w:hAnsi="Source Sans Pro" w:cs="Source Sans Pro"/>
                    <w:i/>
                    <w:iCs/>
                    <w:color w:val="9C8873"/>
                    <w:sz w:val="16"/>
                    <w:szCs w:val="16"/>
                  </w:rPr>
                  <w:t>Jméno a příjmení</w:t>
                </w:r>
              </w:sdtContent>
            </w:sdt>
          </w:p>
        </w:tc>
      </w:tr>
      <w:tr w:rsidR="002D2512" w14:paraId="08BF2A49" w14:textId="77777777">
        <w:tblPrEx>
          <w:tblCellMar>
            <w:top w:w="0" w:type="dxa"/>
            <w:bottom w:w="0" w:type="dxa"/>
          </w:tblCellMar>
        </w:tblPrEx>
        <w:tc>
          <w:tcPr>
            <w:tcW w:w="4953" w:type="dxa"/>
            <w:tcBorders>
              <w:top w:val="none" w:sz="0" w:space="0" w:color="FFFFFF"/>
              <w:left w:val="none" w:sz="0" w:space="0" w:color="FFFFFF"/>
              <w:bottom w:val="none" w:sz="0" w:space="0" w:color="FFFFFF"/>
              <w:right w:val="none" w:sz="0" w:space="0" w:color="FFFFFF"/>
            </w:tcBorders>
            <w:tcMar>
              <w:top w:w="140" w:type="dxa"/>
              <w:left w:w="100" w:type="dxa"/>
              <w:bottom w:w="220" w:type="dxa"/>
              <w:right w:w="220" w:type="dxa"/>
            </w:tcMar>
          </w:tcPr>
          <w:p w14:paraId="26E609E7" w14:textId="77777777" w:rsidR="002D2512" w:rsidRDefault="00000000">
            <w:pPr>
              <w:spacing w:after="260"/>
            </w:pPr>
            <w:r>
              <w:rPr>
                <w:rFonts w:ascii="Source Sans Pro" w:eastAsia="Source Sans Pro" w:hAnsi="Source Sans Pro" w:cs="Source Sans Pro"/>
                <w:b/>
                <w:bCs/>
                <w:color w:val="9C8873"/>
                <w:spacing w:val="4"/>
                <w:sz w:val="16"/>
                <w:szCs w:val="16"/>
              </w:rPr>
              <w:t>ADRESA</w:t>
            </w:r>
          </w:p>
          <w:p w14:paraId="62169EC9" w14:textId="77777777" w:rsidR="002D2512" w:rsidRDefault="00000000">
            <w:pPr>
              <w:pBdr>
                <w:bottom w:val="single" w:sz="4" w:space="1" w:color="D8CCBE"/>
              </w:pBdr>
            </w:pPr>
            <w:sdt>
              <w:sdtPr>
                <w:alias w:val="Adresa"/>
                <w:tag w:val="adresa"/>
                <w:id w:val="139428"/>
                <w:showingPlcHdr/>
                <w:text/>
              </w:sdtPr>
              <w:sdtContent>
                <w:r>
                  <w:rPr>
                    <w:rFonts w:ascii="Source Sans Pro" w:eastAsia="Source Sans Pro" w:hAnsi="Source Sans Pro" w:cs="Source Sans Pro"/>
                    <w:i/>
                    <w:iCs/>
                    <w:color w:val="9C8873"/>
                    <w:sz w:val="16"/>
                    <w:szCs w:val="16"/>
                  </w:rPr>
                  <w:t>Ulice a číslo, město, PSČ</w:t>
                </w:r>
              </w:sdtContent>
            </w:sdt>
          </w:p>
        </w:tc>
        <w:tc>
          <w:tcPr>
            <w:tcW w:w="4953" w:type="dxa"/>
            <w:tcBorders>
              <w:top w:val="none" w:sz="0" w:space="0" w:color="FFFFFF"/>
              <w:left w:val="none" w:sz="0" w:space="0" w:color="FFFFFF"/>
              <w:bottom w:val="none" w:sz="0" w:space="0" w:color="FFFFFF"/>
              <w:right w:val="none" w:sz="0" w:space="0" w:color="FFFFFF"/>
            </w:tcBorders>
            <w:tcMar>
              <w:top w:w="140" w:type="dxa"/>
              <w:left w:w="100" w:type="dxa"/>
              <w:bottom w:w="220" w:type="dxa"/>
              <w:right w:w="220" w:type="dxa"/>
            </w:tcMar>
          </w:tcPr>
          <w:p w14:paraId="18D663E2" w14:textId="77777777" w:rsidR="002D2512" w:rsidRDefault="00000000">
            <w:pPr>
              <w:spacing w:after="260"/>
            </w:pPr>
            <w:r>
              <w:rPr>
                <w:rFonts w:ascii="Source Sans Pro" w:eastAsia="Source Sans Pro" w:hAnsi="Source Sans Pro" w:cs="Source Sans Pro"/>
                <w:b/>
                <w:bCs/>
                <w:color w:val="9C8873"/>
                <w:spacing w:val="4"/>
                <w:sz w:val="16"/>
                <w:szCs w:val="16"/>
              </w:rPr>
              <w:t>E-MAILOVÁ ADRESA</w:t>
            </w:r>
          </w:p>
          <w:p w14:paraId="73C286ED" w14:textId="77777777" w:rsidR="002D2512" w:rsidRDefault="00000000">
            <w:pPr>
              <w:pBdr>
                <w:bottom w:val="single" w:sz="4" w:space="1" w:color="D8CCBE"/>
              </w:pBdr>
            </w:pPr>
            <w:sdt>
              <w:sdtPr>
                <w:alias w:val="E-mailová adresa"/>
                <w:tag w:val="email"/>
                <w:id w:val="587995"/>
                <w:showingPlcHdr/>
                <w:text/>
              </w:sdtPr>
              <w:sdtContent>
                <w:r>
                  <w:rPr>
                    <w:rFonts w:ascii="Source Sans Pro" w:eastAsia="Source Sans Pro" w:hAnsi="Source Sans Pro" w:cs="Source Sans Pro"/>
                    <w:i/>
                    <w:iCs/>
                    <w:color w:val="9C8873"/>
                    <w:sz w:val="16"/>
                    <w:szCs w:val="16"/>
                  </w:rPr>
                  <w:t>vas@email.cz</w:t>
                </w:r>
              </w:sdtContent>
            </w:sdt>
          </w:p>
        </w:tc>
      </w:tr>
      <w:tr w:rsidR="002D2512" w14:paraId="11C6D969" w14:textId="77777777">
        <w:tblPrEx>
          <w:tblCellMar>
            <w:top w:w="0" w:type="dxa"/>
            <w:bottom w:w="0" w:type="dxa"/>
          </w:tblCellMar>
        </w:tblPrEx>
        <w:tc>
          <w:tcPr>
            <w:tcW w:w="0" w:type="auto"/>
            <w:gridSpan w:val="2"/>
            <w:tcBorders>
              <w:top w:val="none" w:sz="0" w:space="0" w:color="FFFFFF"/>
              <w:left w:val="none" w:sz="0" w:space="0" w:color="FFFFFF"/>
              <w:bottom w:val="none" w:sz="0" w:space="0" w:color="FFFFFF"/>
              <w:right w:val="none" w:sz="0" w:space="0" w:color="FFFFFF"/>
            </w:tcBorders>
            <w:tcMar>
              <w:top w:w="140" w:type="dxa"/>
              <w:left w:w="100" w:type="dxa"/>
              <w:bottom w:w="220" w:type="dxa"/>
              <w:right w:w="220" w:type="dxa"/>
            </w:tcMar>
          </w:tcPr>
          <w:p w14:paraId="28C5F37C" w14:textId="77777777" w:rsidR="002D2512" w:rsidRDefault="00000000">
            <w:pPr>
              <w:spacing w:after="260"/>
            </w:pPr>
            <w:r>
              <w:rPr>
                <w:rFonts w:ascii="Source Sans Pro" w:eastAsia="Source Sans Pro" w:hAnsi="Source Sans Pro" w:cs="Source Sans Pro"/>
                <w:b/>
                <w:bCs/>
                <w:color w:val="9C8873"/>
                <w:spacing w:val="4"/>
                <w:sz w:val="16"/>
                <w:szCs w:val="16"/>
              </w:rPr>
              <w:t>SPECIFIKACE ZBOŽÍ, KTERÉHO SE SMLOUVA TÝKÁ</w:t>
            </w:r>
          </w:p>
          <w:p w14:paraId="4D1AA208" w14:textId="77777777" w:rsidR="002D2512" w:rsidRDefault="00000000">
            <w:pPr>
              <w:pBdr>
                <w:bottom w:val="single" w:sz="4" w:space="1" w:color="D8CCBE"/>
              </w:pBdr>
            </w:pPr>
            <w:sdt>
              <w:sdtPr>
                <w:alias w:val="Specifikace zboží"/>
                <w:tag w:val="specifikace_zbozi"/>
                <w:id w:val="104994"/>
                <w:showingPlcHdr/>
                <w:text/>
              </w:sdtPr>
              <w:sdtContent>
                <w:r>
                  <w:rPr>
                    <w:rFonts w:ascii="Source Sans Pro" w:eastAsia="Source Sans Pro" w:hAnsi="Source Sans Pro" w:cs="Source Sans Pro"/>
                    <w:i/>
                    <w:iCs/>
                    <w:color w:val="9C8873"/>
                    <w:sz w:val="16"/>
                    <w:szCs w:val="16"/>
                  </w:rPr>
                  <w:t>Název / kód objednaného zboží</w:t>
                </w:r>
              </w:sdtContent>
            </w:sdt>
          </w:p>
        </w:tc>
      </w:tr>
      <w:tr w:rsidR="002D2512" w14:paraId="6BB2313C" w14:textId="77777777">
        <w:tblPrEx>
          <w:tblCellMar>
            <w:top w:w="0" w:type="dxa"/>
            <w:bottom w:w="0" w:type="dxa"/>
          </w:tblCellMar>
        </w:tblPrEx>
        <w:tc>
          <w:tcPr>
            <w:tcW w:w="0" w:type="auto"/>
            <w:gridSpan w:val="2"/>
            <w:tcBorders>
              <w:top w:val="none" w:sz="0" w:space="0" w:color="FFFFFF"/>
              <w:left w:val="none" w:sz="0" w:space="0" w:color="FFFFFF"/>
              <w:bottom w:val="none" w:sz="0" w:space="0" w:color="FFFFFF"/>
              <w:right w:val="none" w:sz="0" w:space="0" w:color="FFFFFF"/>
            </w:tcBorders>
            <w:tcMar>
              <w:top w:w="140" w:type="dxa"/>
              <w:left w:w="100" w:type="dxa"/>
              <w:bottom w:w="220" w:type="dxa"/>
              <w:right w:w="220" w:type="dxa"/>
            </w:tcMar>
          </w:tcPr>
          <w:p w14:paraId="148F5615" w14:textId="77777777" w:rsidR="002D2512" w:rsidRDefault="00000000">
            <w:pPr>
              <w:spacing w:after="260"/>
            </w:pPr>
            <w:r>
              <w:rPr>
                <w:rFonts w:ascii="Source Sans Pro" w:eastAsia="Source Sans Pro" w:hAnsi="Source Sans Pro" w:cs="Source Sans Pro"/>
                <w:b/>
                <w:bCs/>
                <w:color w:val="9C8873"/>
                <w:spacing w:val="4"/>
                <w:sz w:val="16"/>
                <w:szCs w:val="16"/>
              </w:rPr>
              <w:t>ZPŮSOB PRO NAVRÁCENÍ OBDRŽENÝCH FINANČNÍCH PROSTŘEDKŮ, PŘÍPADNĚ UVEDENÍ ČÍSLA BANKOVNÍHO ÚČTU</w:t>
            </w:r>
          </w:p>
          <w:p w14:paraId="59E61B4D" w14:textId="77777777" w:rsidR="002D2512" w:rsidRDefault="00000000">
            <w:pPr>
              <w:pBdr>
                <w:bottom w:val="single" w:sz="4" w:space="1" w:color="D8CCBE"/>
              </w:pBdr>
            </w:pPr>
            <w:sdt>
              <w:sdtPr>
                <w:alias w:val="Způsob navrácení prostředků"/>
                <w:tag w:val="zpusob_navraceni"/>
                <w:id w:val="179453"/>
                <w:showingPlcHdr/>
                <w:text/>
              </w:sdtPr>
              <w:sdtContent>
                <w:r>
                  <w:rPr>
                    <w:rFonts w:ascii="Source Sans Pro" w:eastAsia="Source Sans Pro" w:hAnsi="Source Sans Pro" w:cs="Source Sans Pro"/>
                    <w:i/>
                    <w:iCs/>
                    <w:color w:val="9C8873"/>
                    <w:sz w:val="16"/>
                    <w:szCs w:val="16"/>
                  </w:rPr>
                  <w:t>Číslo bankovního účtu, příp. jiný způsob</w:t>
                </w:r>
              </w:sdtContent>
            </w:sdt>
          </w:p>
        </w:tc>
      </w:tr>
    </w:tbl>
    <w:p w14:paraId="2E17C9F4" w14:textId="77777777" w:rsidR="002D2512" w:rsidRDefault="002D2512">
      <w:pPr>
        <w:pBdr>
          <w:bottom w:val="single" w:sz="4" w:space="1" w:color="CCB8A3"/>
        </w:pBdr>
        <w:spacing w:after="160"/>
      </w:pPr>
    </w:p>
    <w:p w14:paraId="61AB528E" w14:textId="77777777" w:rsidR="002D2512" w:rsidRDefault="00000000">
      <w:pPr>
        <w:spacing w:after="110" w:line="236" w:lineRule="auto"/>
        <w:jc w:val="both"/>
      </w:pPr>
      <w:r>
        <w:rPr>
          <w:rFonts w:ascii="Source Sans Pro" w:eastAsia="Source Sans Pro" w:hAnsi="Source Sans Pro" w:cs="Source Sans Pro"/>
          <w:color w:val="5B5650"/>
          <w:sz w:val="16"/>
          <w:szCs w:val="16"/>
        </w:rPr>
        <w:t>Je-li kupující spotřebitelem má právo v případě, že objednal zboží prostřednictvím e-shopu www.glowroom.cz společnosti NAURA Potions s.r.o. („Společnost“) nebo jiného prostředku komunikace na dálku, mimo případy uvedené v § 1837 zák. č. 89/2012 Sb., občanský zákoník, ve znění pozdějších předpisů odstoupit od již uzavřené kupní smlouvy do 14 dnů ode dne uzavření smlouvy, resp. pokud se jedná o koupi zboží, pak do čtrnácti dnů od jeho převzetí. V případě smlouvy, jejímž předmětem je několik kusů zboží nebo dodání několika částí zboží, začíná tato lhůta běžet až dnem dodání posledního kusu nebo části zboží, a v případě smlouvy, na základě které má být zboží dodáváno pravidelně a opakovaně, ode dne dodání první dodávky.</w:t>
      </w:r>
    </w:p>
    <w:p w14:paraId="048B0547" w14:textId="77777777" w:rsidR="002D2512" w:rsidRDefault="00000000">
      <w:pPr>
        <w:spacing w:after="110" w:line="236" w:lineRule="auto"/>
        <w:jc w:val="both"/>
      </w:pPr>
      <w:r>
        <w:rPr>
          <w:rFonts w:ascii="Source Sans Pro" w:eastAsia="Source Sans Pro" w:hAnsi="Source Sans Pro" w:cs="Source Sans Pro"/>
          <w:color w:val="5B5650"/>
          <w:sz w:val="16"/>
          <w:szCs w:val="16"/>
        </w:rPr>
        <w:t>Toto odstoupení oznámí kupující Společnosti písemně na adresu provozovny Společnosti nebo elektronicky na e-mail uvedený na vzorovém formuláři.</w:t>
      </w:r>
    </w:p>
    <w:p w14:paraId="645639A6" w14:textId="77777777" w:rsidR="002D2512" w:rsidRDefault="00000000">
      <w:pPr>
        <w:spacing w:after="110" w:line="236" w:lineRule="auto"/>
        <w:jc w:val="both"/>
      </w:pPr>
      <w:r>
        <w:rPr>
          <w:rFonts w:ascii="Source Sans Pro" w:eastAsia="Source Sans Pro" w:hAnsi="Source Sans Pro" w:cs="Source Sans Pro"/>
          <w:color w:val="5B5650"/>
          <w:sz w:val="16"/>
          <w:szCs w:val="16"/>
        </w:rPr>
        <w:t>Odstoupí-li kupující, který je spotřebitelem, od kupní smlouvy, zašle nebo předá Společnosti bez zbytečného odkladu, nejpozději do 14 dnů od odstoupení od kupní smlouvy, zboží, které od ní obdržel.</w:t>
      </w:r>
    </w:p>
    <w:p w14:paraId="5AEE92BC" w14:textId="77777777" w:rsidR="002D2512" w:rsidRDefault="00000000">
      <w:pPr>
        <w:spacing w:line="236" w:lineRule="auto"/>
        <w:jc w:val="both"/>
      </w:pPr>
      <w:r>
        <w:rPr>
          <w:rFonts w:ascii="Source Sans Pro" w:eastAsia="Source Sans Pro" w:hAnsi="Source Sans Pro" w:cs="Source Sans Pro"/>
          <w:color w:val="5B5650"/>
          <w:sz w:val="16"/>
          <w:szCs w:val="16"/>
        </w:rPr>
        <w:t>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obdrží zpět nebo než kupující prokáže, že zboží Společnosti odeslal.</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0" w:type="dxa"/>
          <w:left w:w="0" w:type="dxa"/>
          <w:right w:w="0" w:type="dxa"/>
        </w:tblCellMar>
        <w:tblLook w:val="0000" w:firstRow="0" w:lastRow="0" w:firstColumn="0" w:lastColumn="0" w:noHBand="0" w:noVBand="0"/>
      </w:tblPr>
      <w:tblGrid>
        <w:gridCol w:w="4953"/>
        <w:gridCol w:w="4953"/>
      </w:tblGrid>
      <w:tr w:rsidR="002D2512" w14:paraId="07448B2E" w14:textId="77777777">
        <w:tc>
          <w:tcPr>
            <w:tcW w:w="4953" w:type="dxa"/>
            <w:tcBorders>
              <w:top w:val="none" w:sz="0" w:space="0" w:color="FFFFFF"/>
              <w:left w:val="none" w:sz="0" w:space="0" w:color="FFFFFF"/>
              <w:bottom w:val="none" w:sz="0" w:space="0" w:color="FFFFFF"/>
              <w:right w:val="none" w:sz="0" w:space="0" w:color="FFFFFF"/>
            </w:tcBorders>
            <w:tcMar>
              <w:top w:w="240" w:type="dxa"/>
              <w:right w:w="260" w:type="dxa"/>
            </w:tcMar>
          </w:tcPr>
          <w:p w14:paraId="0D8012B0" w14:textId="77777777" w:rsidR="002D2512" w:rsidRDefault="00000000">
            <w:pPr>
              <w:spacing w:after="260"/>
            </w:pPr>
            <w:r>
              <w:rPr>
                <w:rFonts w:ascii="Source Sans Pro" w:eastAsia="Source Sans Pro" w:hAnsi="Source Sans Pro" w:cs="Source Sans Pro"/>
                <w:b/>
                <w:bCs/>
                <w:color w:val="1D1D1B"/>
              </w:rPr>
              <w:t>Datum a váš podpis:</w:t>
            </w:r>
          </w:p>
          <w:p w14:paraId="05599BFE" w14:textId="77777777" w:rsidR="002D2512" w:rsidRDefault="00000000">
            <w:pPr>
              <w:pBdr>
                <w:bottom w:val="single" w:sz="6" w:space="1" w:color="CCB8A3"/>
              </w:pBdr>
            </w:pPr>
            <w:sdt>
              <w:sdtPr>
                <w:alias w:val="Datum a podpis"/>
                <w:tag w:val="datum_podpis"/>
                <w:id w:val="842102"/>
                <w:showingPlcHdr/>
                <w:text/>
              </w:sdtPr>
              <w:sdtContent>
                <w:r>
                  <w:rPr>
                    <w:rFonts w:ascii="Source Sans Pro" w:eastAsia="Source Sans Pro" w:hAnsi="Source Sans Pro" w:cs="Source Sans Pro"/>
                    <w:i/>
                    <w:iCs/>
                    <w:color w:val="9C8873"/>
                    <w:sz w:val="16"/>
                    <w:szCs w:val="16"/>
                  </w:rPr>
                  <w:t>Datum, podpis</w:t>
                </w:r>
              </w:sdtContent>
            </w:sdt>
          </w:p>
        </w:tc>
        <w:tc>
          <w:tcPr>
            <w:tcW w:w="4953" w:type="dxa"/>
            <w:tcBorders>
              <w:top w:val="none" w:sz="0" w:space="0" w:color="FFFFFF"/>
              <w:left w:val="none" w:sz="0" w:space="0" w:color="FFFFFF"/>
              <w:bottom w:val="none" w:sz="0" w:space="0" w:color="FFFFFF"/>
              <w:right w:val="none" w:sz="0" w:space="0" w:color="FFFFFF"/>
            </w:tcBorders>
            <w:tcMar>
              <w:top w:w="240" w:type="dxa"/>
            </w:tcMar>
          </w:tcPr>
          <w:p w14:paraId="59C21FA3" w14:textId="77777777" w:rsidR="002D2512" w:rsidRDefault="002D2512"/>
        </w:tc>
      </w:tr>
    </w:tbl>
    <w:p w14:paraId="6B9C2AD1" w14:textId="77777777" w:rsidR="002D2512" w:rsidRDefault="00000000">
      <w:pPr>
        <w:pBdr>
          <w:top w:val="single" w:sz="4" w:space="6" w:color="CCB8A3"/>
        </w:pBdr>
        <w:spacing w:before="200" w:line="200" w:lineRule="auto"/>
        <w:jc w:val="center"/>
      </w:pPr>
      <w:r>
        <w:rPr>
          <w:rFonts w:ascii="Source Sans Pro" w:eastAsia="Source Sans Pro" w:hAnsi="Source Sans Pro" w:cs="Source Sans Pro"/>
          <w:color w:val="9C8873"/>
          <w:spacing w:val="4"/>
          <w:sz w:val="14"/>
          <w:szCs w:val="14"/>
        </w:rPr>
        <w:t>GLOW ROOM  ·  Hybernská 1012/30, Praha 1, 110 00  ·  hello@glowroom.cz  ·  +420 720 883 115</w:t>
      </w:r>
    </w:p>
    <w:sectPr w:rsidR="002D2512">
      <w:pgSz w:w="11906" w:h="16838"/>
      <w:pgMar w:top="880" w:right="1000" w:bottom="56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Signate Grotesk">
    <w:panose1 w:val="00000000000000000000"/>
    <w:charset w:val="4D"/>
    <w:family w:val="auto"/>
    <w:pitch w:val="variable"/>
    <w:sig w:usb0="80000227" w:usb1="40000002" w:usb2="00000000" w:usb3="00000000" w:csb0="00000097" w:csb1="00000000"/>
  </w:font>
  <w:font w:name="Avenir Book">
    <w:panose1 w:val="02000503020000020003"/>
    <w:charset w:val="00"/>
    <w:family w:val="auto"/>
    <w:pitch w:val="variable"/>
    <w:sig w:usb0="800000AF" w:usb1="5000204A" w:usb2="00000000" w:usb3="00000000" w:csb0="0000009B"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1FB7DCA"/>
    <w:multiLevelType w:val="hybridMultilevel"/>
    <w:tmpl w:val="032ADB9E"/>
    <w:lvl w:ilvl="0" w:tplc="B70A6888">
      <w:start w:val="1"/>
      <w:numFmt w:val="bullet"/>
      <w:lvlText w:val="●"/>
      <w:lvlJc w:val="left"/>
      <w:pPr>
        <w:ind w:left="720" w:hanging="360"/>
      </w:pPr>
    </w:lvl>
    <w:lvl w:ilvl="1" w:tplc="8F2279AE">
      <w:start w:val="1"/>
      <w:numFmt w:val="bullet"/>
      <w:lvlText w:val="○"/>
      <w:lvlJc w:val="left"/>
      <w:pPr>
        <w:ind w:left="1440" w:hanging="360"/>
      </w:pPr>
    </w:lvl>
    <w:lvl w:ilvl="2" w:tplc="68EEDBA2">
      <w:start w:val="1"/>
      <w:numFmt w:val="bullet"/>
      <w:lvlText w:val="■"/>
      <w:lvlJc w:val="left"/>
      <w:pPr>
        <w:ind w:left="2160" w:hanging="360"/>
      </w:pPr>
    </w:lvl>
    <w:lvl w:ilvl="3" w:tplc="94D8C7F4">
      <w:start w:val="1"/>
      <w:numFmt w:val="bullet"/>
      <w:lvlText w:val="●"/>
      <w:lvlJc w:val="left"/>
      <w:pPr>
        <w:ind w:left="2880" w:hanging="360"/>
      </w:pPr>
    </w:lvl>
    <w:lvl w:ilvl="4" w:tplc="8BE42120">
      <w:start w:val="1"/>
      <w:numFmt w:val="bullet"/>
      <w:lvlText w:val="○"/>
      <w:lvlJc w:val="left"/>
      <w:pPr>
        <w:ind w:left="3600" w:hanging="360"/>
      </w:pPr>
    </w:lvl>
    <w:lvl w:ilvl="5" w:tplc="1862DF44">
      <w:start w:val="1"/>
      <w:numFmt w:val="bullet"/>
      <w:lvlText w:val="■"/>
      <w:lvlJc w:val="left"/>
      <w:pPr>
        <w:ind w:left="4320" w:hanging="360"/>
      </w:pPr>
    </w:lvl>
    <w:lvl w:ilvl="6" w:tplc="F7484B4A">
      <w:start w:val="1"/>
      <w:numFmt w:val="bullet"/>
      <w:lvlText w:val="●"/>
      <w:lvlJc w:val="left"/>
      <w:pPr>
        <w:ind w:left="5040" w:hanging="360"/>
      </w:pPr>
    </w:lvl>
    <w:lvl w:ilvl="7" w:tplc="D4C061C8">
      <w:start w:val="1"/>
      <w:numFmt w:val="bullet"/>
      <w:lvlText w:val="●"/>
      <w:lvlJc w:val="left"/>
      <w:pPr>
        <w:ind w:left="5760" w:hanging="360"/>
      </w:pPr>
    </w:lvl>
    <w:lvl w:ilvl="8" w:tplc="A47CA128">
      <w:start w:val="1"/>
      <w:numFmt w:val="bullet"/>
      <w:lvlText w:val="●"/>
      <w:lvlJc w:val="left"/>
      <w:pPr>
        <w:ind w:left="6480" w:hanging="360"/>
      </w:pPr>
    </w:lvl>
  </w:abstractNum>
  <w:num w:numId="1" w16cid:durableId="159089092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512"/>
    <w:rsid w:val="002D2512"/>
    <w:rsid w:val="00380830"/>
    <w:rsid w:val="00D04AEE"/>
  </w:rsids>
  <m:mathPr>
    <m:mathFont m:val="Cambria Math"/>
    <m:brkBin m:val="before"/>
    <m:brkBinSub m:val="--"/>
    <m:smallFrac m:val="0"/>
    <m:dispDef/>
    <m:lMargin m:val="0"/>
    <m:rMargin m:val="0"/>
    <m:defJc m:val="centerGroup"/>
    <m:wrapIndent m:val="1440"/>
    <m:intLim m:val="subSup"/>
    <m:naryLim m:val="undOvr"/>
  </m:mathPr>
  <w:themeFontLang w:val="en-CZ"/>
  <w:clrSchemeMapping w:bg1="light1" w:t1="dark1" w:bg2="light2" w:t2="dark2" w:accent1="accent1" w:accent2="accent2" w:accent3="accent3" w:accent4="accent4" w:accent5="accent5" w:accent6="accent6" w:hyperlink="hyperlink" w:followedHyperlink="followedHyperlink"/>
  <w:decimalSymbol w:val=","/>
  <w:listSeparator w:val=","/>
  <w14:docId w14:val="4414F467"/>
  <w15:docId w15:val="{0B736A68-3F6D-1E46-82BF-A91F39ADB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C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394</Words>
  <Characters>2250</Characters>
  <Application>Microsoft Office Word</Application>
  <DocSecurity>0</DocSecurity>
  <Lines>18</Lines>
  <Paragraphs>5</Paragraphs>
  <ScaleCrop>false</ScaleCrop>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Natálie Jánská</cp:lastModifiedBy>
  <cp:revision>2</cp:revision>
  <dcterms:created xsi:type="dcterms:W3CDTF">2026-09-17T17:26:00Z</dcterms:created>
  <dcterms:modified xsi:type="dcterms:W3CDTF">2026-09-18T15:45:00Z</dcterms:modified>
</cp:coreProperties>
</file>